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12D" w:rsidRPr="0054612D" w:rsidRDefault="0054612D" w:rsidP="0054612D">
      <w:pPr>
        <w:pStyle w:val="1"/>
        <w:rPr>
          <w:sz w:val="24"/>
          <w:szCs w:val="24"/>
          <w:lang w:val="en-US"/>
        </w:rPr>
      </w:pPr>
      <w:r w:rsidRPr="0054612D">
        <w:rPr>
          <w:sz w:val="24"/>
          <w:szCs w:val="24"/>
          <w:lang w:val="en-US"/>
        </w:rPr>
        <w:t>«</w:t>
      </w:r>
      <w:proofErr w:type="spellStart"/>
      <w:r w:rsidRPr="0054612D">
        <w:rPr>
          <w:sz w:val="24"/>
          <w:szCs w:val="24"/>
          <w:lang w:val="en-US"/>
        </w:rPr>
        <w:t>Talleres</w:t>
      </w:r>
      <w:proofErr w:type="spellEnd"/>
      <w:r w:rsidRPr="0054612D">
        <w:rPr>
          <w:sz w:val="24"/>
          <w:szCs w:val="24"/>
          <w:lang w:val="en-US"/>
        </w:rPr>
        <w:t xml:space="preserve"> </w:t>
      </w:r>
      <w:proofErr w:type="spellStart"/>
      <w:r w:rsidRPr="0054612D">
        <w:rPr>
          <w:sz w:val="24"/>
          <w:szCs w:val="24"/>
          <w:lang w:val="en-US"/>
        </w:rPr>
        <w:t>Radioelectricos</w:t>
      </w:r>
      <w:proofErr w:type="spellEnd"/>
      <w:r w:rsidRPr="0054612D">
        <w:rPr>
          <w:sz w:val="24"/>
          <w:szCs w:val="24"/>
          <w:lang w:val="en-US"/>
        </w:rPr>
        <w:t xml:space="preserve"> </w:t>
      </w:r>
      <w:proofErr w:type="spellStart"/>
      <w:r w:rsidRPr="0054612D">
        <w:rPr>
          <w:sz w:val="24"/>
          <w:szCs w:val="24"/>
          <w:lang w:val="en-US"/>
        </w:rPr>
        <w:t>Querol</w:t>
      </w:r>
      <w:proofErr w:type="spellEnd"/>
      <w:r w:rsidRPr="0054612D">
        <w:rPr>
          <w:sz w:val="24"/>
          <w:szCs w:val="24"/>
          <w:lang w:val="en-US"/>
        </w:rPr>
        <w:t xml:space="preserve"> SL»</w:t>
      </w:r>
    </w:p>
    <w:p w:rsidR="0054612D" w:rsidRPr="0054612D" w:rsidRDefault="0054612D" w:rsidP="0054612D">
      <w:pPr>
        <w:jc w:val="center"/>
        <w:rPr>
          <w:b/>
          <w:lang w:val="en-US"/>
        </w:rPr>
      </w:pPr>
      <w:r w:rsidRPr="0054612D">
        <w:rPr>
          <w:b/>
          <w:lang w:val="en-US"/>
        </w:rPr>
        <w:t>(TRQ SL)</w:t>
      </w:r>
    </w:p>
    <w:p w:rsidR="00F1395A" w:rsidRPr="00BF78A4" w:rsidRDefault="00157F5D" w:rsidP="00157F5D">
      <w:pPr>
        <w:jc w:val="center"/>
        <w:rPr>
          <w:sz w:val="20"/>
          <w:szCs w:val="20"/>
          <w:lang w:val="en-US"/>
        </w:rPr>
      </w:pPr>
      <w:r w:rsidRPr="008A570A">
        <w:rPr>
          <w:sz w:val="20"/>
          <w:szCs w:val="20"/>
        </w:rPr>
        <w:t>Светильник</w:t>
      </w:r>
      <w:r w:rsidR="00524DDE" w:rsidRPr="00BF78A4">
        <w:rPr>
          <w:sz w:val="20"/>
          <w:szCs w:val="20"/>
          <w:lang w:val="en-US"/>
        </w:rPr>
        <w:t xml:space="preserve"> </w:t>
      </w:r>
      <w:r w:rsidR="00B01B2A" w:rsidRPr="008A570A">
        <w:rPr>
          <w:sz w:val="20"/>
          <w:szCs w:val="20"/>
          <w:lang w:val="en-US"/>
        </w:rPr>
        <w:t>MIZAR</w:t>
      </w:r>
      <w:r w:rsidR="00F1395A" w:rsidRPr="00BF78A4">
        <w:rPr>
          <w:sz w:val="20"/>
          <w:szCs w:val="20"/>
          <w:lang w:val="en-US"/>
        </w:rPr>
        <w:t xml:space="preserve"> </w:t>
      </w:r>
      <w:r w:rsidR="00F1395A">
        <w:rPr>
          <w:sz w:val="20"/>
          <w:szCs w:val="20"/>
          <w:lang w:val="en-US"/>
        </w:rPr>
        <w:t>LED</w:t>
      </w:r>
      <w:r w:rsidR="00F26B06" w:rsidRPr="00BF78A4">
        <w:rPr>
          <w:sz w:val="20"/>
          <w:szCs w:val="20"/>
          <w:lang w:val="en-US"/>
        </w:rPr>
        <w:t xml:space="preserve"> </w:t>
      </w:r>
      <w:r w:rsidR="00284B68">
        <w:rPr>
          <w:sz w:val="20"/>
          <w:szCs w:val="20"/>
          <w:lang w:val="en-US"/>
        </w:rPr>
        <w:t>AT</w:t>
      </w:r>
    </w:p>
    <w:p w:rsidR="00F26B06" w:rsidRPr="00BF78A4" w:rsidRDefault="00F26B06" w:rsidP="00157F5D">
      <w:pPr>
        <w:jc w:val="center"/>
        <w:rPr>
          <w:sz w:val="20"/>
          <w:szCs w:val="20"/>
          <w:lang w:val="en-US"/>
        </w:rPr>
      </w:pPr>
      <w:r w:rsidRPr="00BF78A4">
        <w:rPr>
          <w:sz w:val="20"/>
          <w:szCs w:val="20"/>
          <w:lang w:val="en-US"/>
        </w:rPr>
        <w:t>(</w:t>
      </w:r>
      <w:proofErr w:type="gramStart"/>
      <w:r w:rsidRPr="008A570A">
        <w:rPr>
          <w:sz w:val="20"/>
          <w:szCs w:val="20"/>
        </w:rPr>
        <w:t>световой</w:t>
      </w:r>
      <w:proofErr w:type="gramEnd"/>
      <w:r w:rsidRPr="00BF78A4">
        <w:rPr>
          <w:sz w:val="20"/>
          <w:szCs w:val="20"/>
          <w:lang w:val="en-US"/>
        </w:rPr>
        <w:t xml:space="preserve"> </w:t>
      </w:r>
      <w:r w:rsidRPr="008A570A">
        <w:rPr>
          <w:sz w:val="20"/>
          <w:szCs w:val="20"/>
        </w:rPr>
        <w:t>указатель</w:t>
      </w:r>
      <w:r w:rsidRPr="00BF78A4">
        <w:rPr>
          <w:sz w:val="20"/>
          <w:szCs w:val="20"/>
          <w:lang w:val="en-US"/>
        </w:rPr>
        <w:t xml:space="preserve"> </w:t>
      </w:r>
      <w:r w:rsidRPr="008A570A">
        <w:rPr>
          <w:sz w:val="20"/>
          <w:szCs w:val="20"/>
          <w:lang w:val="en-US"/>
        </w:rPr>
        <w:t>MIZAR</w:t>
      </w:r>
      <w:r w:rsidRPr="00BF78A4">
        <w:rPr>
          <w:sz w:val="20"/>
          <w:szCs w:val="20"/>
          <w:lang w:val="en-US"/>
        </w:rPr>
        <w:t xml:space="preserve"> </w:t>
      </w:r>
      <w:r w:rsidRPr="008A570A">
        <w:rPr>
          <w:sz w:val="20"/>
          <w:szCs w:val="20"/>
          <w:lang w:val="en-US"/>
        </w:rPr>
        <w:t>SIGN</w:t>
      </w:r>
      <w:r w:rsidR="00F1395A" w:rsidRPr="00BF78A4">
        <w:rPr>
          <w:sz w:val="20"/>
          <w:szCs w:val="20"/>
          <w:lang w:val="en-US"/>
        </w:rPr>
        <w:t xml:space="preserve"> </w:t>
      </w:r>
      <w:r w:rsidR="00F1395A">
        <w:rPr>
          <w:sz w:val="20"/>
          <w:szCs w:val="20"/>
          <w:lang w:val="en-US"/>
        </w:rPr>
        <w:t>LED</w:t>
      </w:r>
      <w:r w:rsidR="00284B68" w:rsidRPr="00BF78A4">
        <w:rPr>
          <w:sz w:val="20"/>
          <w:szCs w:val="20"/>
          <w:lang w:val="en-US"/>
        </w:rPr>
        <w:t xml:space="preserve"> </w:t>
      </w:r>
      <w:r w:rsidR="00284B68">
        <w:rPr>
          <w:sz w:val="20"/>
          <w:szCs w:val="20"/>
          <w:lang w:val="en-US"/>
        </w:rPr>
        <w:t>AT</w:t>
      </w:r>
      <w:r w:rsidRPr="00BF78A4">
        <w:rPr>
          <w:sz w:val="20"/>
          <w:szCs w:val="20"/>
          <w:lang w:val="en-US"/>
        </w:rPr>
        <w:t>)</w:t>
      </w:r>
    </w:p>
    <w:p w:rsidR="00157F5D" w:rsidRPr="008A570A" w:rsidRDefault="00B01B2A" w:rsidP="00157F5D">
      <w:pPr>
        <w:jc w:val="center"/>
        <w:rPr>
          <w:sz w:val="20"/>
          <w:szCs w:val="20"/>
        </w:rPr>
      </w:pPr>
      <w:r w:rsidRPr="00BF78A4">
        <w:rPr>
          <w:sz w:val="20"/>
          <w:szCs w:val="20"/>
          <w:lang w:val="en-US"/>
        </w:rPr>
        <w:t xml:space="preserve"> </w:t>
      </w:r>
      <w:r w:rsidRPr="008A570A">
        <w:rPr>
          <w:sz w:val="20"/>
          <w:szCs w:val="20"/>
        </w:rPr>
        <w:t>для аварийного освещения</w:t>
      </w:r>
    </w:p>
    <w:p w:rsidR="00157F5D" w:rsidRPr="008A570A" w:rsidRDefault="00157F5D" w:rsidP="00157F5D">
      <w:pPr>
        <w:jc w:val="center"/>
        <w:rPr>
          <w:b/>
        </w:rPr>
      </w:pPr>
      <w:r w:rsidRPr="008A570A">
        <w:rPr>
          <w:b/>
        </w:rPr>
        <w:t>Паспорт</w:t>
      </w:r>
    </w:p>
    <w:p w:rsidR="00157F5D" w:rsidRDefault="00157F5D" w:rsidP="00F63F6A">
      <w:pPr>
        <w:numPr>
          <w:ilvl w:val="0"/>
          <w:numId w:val="1"/>
        </w:numPr>
        <w:jc w:val="center"/>
        <w:rPr>
          <w:b/>
          <w:sz w:val="19"/>
          <w:szCs w:val="19"/>
        </w:rPr>
      </w:pPr>
      <w:r w:rsidRPr="000B722B">
        <w:rPr>
          <w:b/>
          <w:sz w:val="19"/>
          <w:szCs w:val="19"/>
        </w:rPr>
        <w:t xml:space="preserve">Назначение    </w:t>
      </w:r>
    </w:p>
    <w:p w:rsidR="00C744DA" w:rsidRPr="000B722B" w:rsidRDefault="00B01B2A" w:rsidP="00802F4B">
      <w:pPr>
        <w:jc w:val="both"/>
        <w:rPr>
          <w:sz w:val="19"/>
          <w:szCs w:val="19"/>
        </w:rPr>
      </w:pPr>
      <w:r w:rsidRPr="00B01B2A">
        <w:rPr>
          <w:sz w:val="19"/>
          <w:szCs w:val="19"/>
        </w:rPr>
        <w:t>1.1. Светильник</w:t>
      </w:r>
      <w:r w:rsidR="00F26B06" w:rsidRPr="00F26B06">
        <w:rPr>
          <w:sz w:val="19"/>
          <w:szCs w:val="19"/>
        </w:rPr>
        <w:t xml:space="preserve"> (</w:t>
      </w:r>
      <w:r w:rsidR="00F26B06">
        <w:rPr>
          <w:sz w:val="19"/>
          <w:szCs w:val="19"/>
        </w:rPr>
        <w:t>световой указатель</w:t>
      </w:r>
      <w:r w:rsidR="00F26B06" w:rsidRPr="00F26B06">
        <w:rPr>
          <w:sz w:val="19"/>
          <w:szCs w:val="19"/>
        </w:rPr>
        <w:t>)</w:t>
      </w:r>
      <w:r w:rsidRPr="00B01B2A">
        <w:rPr>
          <w:sz w:val="19"/>
          <w:szCs w:val="19"/>
        </w:rPr>
        <w:t xml:space="preserve"> на полупроводниковых источниках света (светодиодах),</w:t>
      </w:r>
      <w:r w:rsidRPr="00545256">
        <w:t xml:space="preserve"> </w:t>
      </w:r>
      <w:r w:rsidR="00157F5D" w:rsidRPr="000B722B">
        <w:rPr>
          <w:sz w:val="19"/>
          <w:szCs w:val="19"/>
        </w:rPr>
        <w:t xml:space="preserve">предназначен </w:t>
      </w:r>
      <w:r w:rsidRPr="00A40B68">
        <w:rPr>
          <w:sz w:val="19"/>
          <w:szCs w:val="19"/>
        </w:rPr>
        <w:t>для аварийного освещения административно-общественных помещ</w:t>
      </w:r>
      <w:r>
        <w:rPr>
          <w:sz w:val="19"/>
          <w:szCs w:val="19"/>
        </w:rPr>
        <w:t>ений  и производственных зданий</w:t>
      </w:r>
      <w:r w:rsidR="00F26B06" w:rsidRPr="00F26B06">
        <w:rPr>
          <w:sz w:val="19"/>
          <w:szCs w:val="19"/>
        </w:rPr>
        <w:t xml:space="preserve"> (</w:t>
      </w:r>
      <w:r w:rsidR="00F26B06" w:rsidRPr="006314E4">
        <w:rPr>
          <w:sz w:val="20"/>
          <w:szCs w:val="20"/>
        </w:rPr>
        <w:t>для обозначения объектов различного назначения</w:t>
      </w:r>
      <w:r w:rsidR="00F26B06" w:rsidRPr="00F26B06">
        <w:rPr>
          <w:sz w:val="19"/>
          <w:szCs w:val="19"/>
        </w:rPr>
        <w:t>)</w:t>
      </w:r>
      <w:r w:rsidR="00157F5D" w:rsidRPr="000B722B">
        <w:rPr>
          <w:sz w:val="19"/>
          <w:szCs w:val="19"/>
        </w:rPr>
        <w:t xml:space="preserve"> и рассчитан для работы в сети переменного тока 220</w:t>
      </w:r>
      <w:proofErr w:type="gramStart"/>
      <w:r w:rsidR="00157F5D" w:rsidRPr="000B722B">
        <w:rPr>
          <w:sz w:val="19"/>
          <w:szCs w:val="19"/>
        </w:rPr>
        <w:t xml:space="preserve"> </w:t>
      </w:r>
      <w:r w:rsidR="00C744DA" w:rsidRPr="000B722B">
        <w:rPr>
          <w:sz w:val="19"/>
          <w:szCs w:val="19"/>
        </w:rPr>
        <w:t>В</w:t>
      </w:r>
      <w:proofErr w:type="gramEnd"/>
      <w:r w:rsidR="00C744DA" w:rsidRPr="000B722B">
        <w:rPr>
          <w:sz w:val="19"/>
          <w:szCs w:val="19"/>
        </w:rPr>
        <w:t xml:space="preserve"> (±5%), 50 Гц (±2%). Качество электроэнергии должно соответствовать ГОСТ 13109-97.</w:t>
      </w:r>
    </w:p>
    <w:p w:rsidR="00157F5D" w:rsidRPr="001D231E" w:rsidRDefault="00C744DA" w:rsidP="00802F4B">
      <w:pPr>
        <w:jc w:val="both"/>
        <w:rPr>
          <w:sz w:val="19"/>
          <w:szCs w:val="19"/>
        </w:rPr>
      </w:pPr>
      <w:r w:rsidRPr="000B722B">
        <w:rPr>
          <w:sz w:val="19"/>
          <w:szCs w:val="19"/>
        </w:rPr>
        <w:t>1.</w:t>
      </w:r>
      <w:r w:rsidR="00F63F6A">
        <w:rPr>
          <w:sz w:val="19"/>
          <w:szCs w:val="19"/>
        </w:rPr>
        <w:t>2</w:t>
      </w:r>
      <w:r w:rsidRPr="000B722B">
        <w:rPr>
          <w:sz w:val="19"/>
          <w:szCs w:val="19"/>
        </w:rPr>
        <w:t xml:space="preserve">. </w:t>
      </w:r>
      <w:r w:rsidR="00157F5D" w:rsidRPr="000B722B">
        <w:rPr>
          <w:sz w:val="19"/>
          <w:szCs w:val="19"/>
        </w:rPr>
        <w:t xml:space="preserve">Светильник соответствует  требованиям безопасности ГОСТ </w:t>
      </w:r>
      <w:r w:rsidR="00157F5D" w:rsidRPr="000B722B">
        <w:rPr>
          <w:sz w:val="19"/>
          <w:szCs w:val="19"/>
          <w:lang w:val="en-US"/>
        </w:rPr>
        <w:t>P</w:t>
      </w:r>
      <w:r w:rsidR="00157F5D" w:rsidRPr="000B722B">
        <w:rPr>
          <w:sz w:val="19"/>
          <w:szCs w:val="19"/>
        </w:rPr>
        <w:t xml:space="preserve"> МЭК 60598-2-2, ГОСТ </w:t>
      </w:r>
      <w:proofErr w:type="gramStart"/>
      <w:r w:rsidR="00157F5D" w:rsidRPr="000B722B">
        <w:rPr>
          <w:sz w:val="19"/>
          <w:szCs w:val="19"/>
        </w:rPr>
        <w:t>Р</w:t>
      </w:r>
      <w:proofErr w:type="gramEnd"/>
      <w:r w:rsidR="00157F5D" w:rsidRPr="000B722B">
        <w:rPr>
          <w:sz w:val="19"/>
          <w:szCs w:val="19"/>
        </w:rPr>
        <w:t xml:space="preserve"> МЭК 60598-1 и  ЭМС по  ГОСТ </w:t>
      </w:r>
      <w:r w:rsidR="00157F5D" w:rsidRPr="000B722B">
        <w:rPr>
          <w:sz w:val="19"/>
          <w:szCs w:val="19"/>
          <w:lang w:val="en-US"/>
        </w:rPr>
        <w:t>P</w:t>
      </w:r>
      <w:r w:rsidR="00157F5D" w:rsidRPr="000B722B">
        <w:rPr>
          <w:sz w:val="19"/>
          <w:szCs w:val="19"/>
        </w:rPr>
        <w:t xml:space="preserve"> 51318.</w:t>
      </w:r>
      <w:r w:rsidR="007E6819">
        <w:rPr>
          <w:sz w:val="19"/>
          <w:szCs w:val="19"/>
        </w:rPr>
        <w:t>15</w:t>
      </w:r>
      <w:r w:rsidR="007E6819" w:rsidRPr="007E6819">
        <w:rPr>
          <w:sz w:val="19"/>
          <w:szCs w:val="19"/>
        </w:rPr>
        <w:t xml:space="preserve">, </w:t>
      </w:r>
      <w:r w:rsidR="007E6819">
        <w:rPr>
          <w:sz w:val="19"/>
          <w:szCs w:val="19"/>
        </w:rPr>
        <w:t>ГОСТ Р 51514, ГОСТ Р 51317.3.2, ГОСТ Р 51317.3.3.</w:t>
      </w:r>
    </w:p>
    <w:p w:rsidR="0035382D" w:rsidRDefault="0035382D" w:rsidP="00802F4B">
      <w:pPr>
        <w:jc w:val="both"/>
        <w:rPr>
          <w:sz w:val="19"/>
          <w:szCs w:val="19"/>
        </w:rPr>
      </w:pPr>
      <w:r w:rsidRPr="0035382D">
        <w:rPr>
          <w:sz w:val="19"/>
          <w:szCs w:val="19"/>
        </w:rPr>
        <w:t>1.3. Светильник выпускается в исполнении УХЛ</w:t>
      </w:r>
      <w:proofErr w:type="gramStart"/>
      <w:r w:rsidRPr="0035382D">
        <w:rPr>
          <w:sz w:val="19"/>
          <w:szCs w:val="19"/>
        </w:rPr>
        <w:t>4</w:t>
      </w:r>
      <w:proofErr w:type="gramEnd"/>
      <w:r>
        <w:rPr>
          <w:sz w:val="19"/>
          <w:szCs w:val="19"/>
        </w:rPr>
        <w:t xml:space="preserve"> по ГОСТ  15150-69</w:t>
      </w:r>
      <w:r w:rsidRPr="0035382D">
        <w:rPr>
          <w:sz w:val="19"/>
          <w:szCs w:val="19"/>
        </w:rPr>
        <w:t>.</w:t>
      </w:r>
    </w:p>
    <w:p w:rsidR="007C0774" w:rsidRPr="0035382D" w:rsidRDefault="007C0774" w:rsidP="00157F5D">
      <w:pPr>
        <w:rPr>
          <w:sz w:val="19"/>
          <w:szCs w:val="19"/>
        </w:rPr>
      </w:pPr>
      <w:r>
        <w:rPr>
          <w:sz w:val="19"/>
          <w:szCs w:val="19"/>
        </w:rPr>
        <w:t xml:space="preserve">1.4. </w:t>
      </w:r>
      <w:r w:rsidRPr="007C0774">
        <w:rPr>
          <w:sz w:val="19"/>
          <w:szCs w:val="19"/>
        </w:rPr>
        <w:t>Светильник соответствует степени защиты IP</w:t>
      </w:r>
      <w:r>
        <w:rPr>
          <w:sz w:val="19"/>
          <w:szCs w:val="19"/>
        </w:rPr>
        <w:t>40</w:t>
      </w:r>
      <w:r w:rsidRPr="007C0774">
        <w:rPr>
          <w:sz w:val="19"/>
          <w:szCs w:val="19"/>
        </w:rPr>
        <w:t xml:space="preserve"> по ГОСТ 14254-96.</w:t>
      </w:r>
    </w:p>
    <w:p w:rsidR="00157F5D" w:rsidRPr="000B722B" w:rsidRDefault="00157F5D" w:rsidP="00802F4B">
      <w:pPr>
        <w:pStyle w:val="a3"/>
        <w:jc w:val="both"/>
        <w:rPr>
          <w:sz w:val="19"/>
          <w:szCs w:val="19"/>
        </w:rPr>
      </w:pPr>
      <w:r w:rsidRPr="000B722B">
        <w:rPr>
          <w:sz w:val="19"/>
          <w:szCs w:val="19"/>
        </w:rPr>
        <w:t>1.</w:t>
      </w:r>
      <w:r w:rsidR="009A36C5" w:rsidRPr="009A36C5">
        <w:rPr>
          <w:sz w:val="19"/>
          <w:szCs w:val="19"/>
        </w:rPr>
        <w:t>4</w:t>
      </w:r>
      <w:r w:rsidRPr="000B722B">
        <w:rPr>
          <w:sz w:val="19"/>
          <w:szCs w:val="19"/>
        </w:rPr>
        <w:t xml:space="preserve">. </w:t>
      </w:r>
      <w:r w:rsidR="00E62E22" w:rsidRPr="00A40B68">
        <w:rPr>
          <w:sz w:val="19"/>
          <w:szCs w:val="19"/>
        </w:rPr>
        <w:t>Светильник может быть установлен на опорную поверхность из нормально воспламеняемого материала.</w:t>
      </w:r>
    </w:p>
    <w:p w:rsidR="00157F5D" w:rsidRDefault="00157F5D" w:rsidP="00157F5D">
      <w:pPr>
        <w:pStyle w:val="a3"/>
        <w:rPr>
          <w:sz w:val="19"/>
          <w:szCs w:val="19"/>
        </w:rPr>
      </w:pPr>
      <w:r w:rsidRPr="000B722B">
        <w:rPr>
          <w:sz w:val="19"/>
          <w:szCs w:val="19"/>
        </w:rPr>
        <w:t>1.</w:t>
      </w:r>
      <w:r w:rsidR="009A36C5" w:rsidRPr="009A36C5">
        <w:rPr>
          <w:sz w:val="19"/>
          <w:szCs w:val="19"/>
        </w:rPr>
        <w:t>5</w:t>
      </w:r>
      <w:r w:rsidRPr="000B722B">
        <w:rPr>
          <w:sz w:val="19"/>
          <w:szCs w:val="19"/>
        </w:rPr>
        <w:t xml:space="preserve">. Класс защиты от поражения электрическим током – </w:t>
      </w:r>
      <w:r w:rsidR="00E62E22">
        <w:rPr>
          <w:sz w:val="19"/>
          <w:szCs w:val="19"/>
          <w:lang w:val="en-US"/>
        </w:rPr>
        <w:t>I</w:t>
      </w:r>
      <w:r w:rsidRPr="000B722B">
        <w:rPr>
          <w:sz w:val="19"/>
          <w:szCs w:val="19"/>
          <w:lang w:val="en-US"/>
        </w:rPr>
        <w:t>I</w:t>
      </w:r>
      <w:r w:rsidRPr="000B722B">
        <w:rPr>
          <w:sz w:val="19"/>
          <w:szCs w:val="19"/>
        </w:rPr>
        <w:t>.</w:t>
      </w:r>
    </w:p>
    <w:p w:rsidR="00157F5D" w:rsidRDefault="00157F5D" w:rsidP="00F63F6A">
      <w:pPr>
        <w:numPr>
          <w:ilvl w:val="0"/>
          <w:numId w:val="1"/>
        </w:numPr>
        <w:jc w:val="center"/>
        <w:rPr>
          <w:b/>
          <w:bCs/>
          <w:sz w:val="19"/>
          <w:szCs w:val="19"/>
        </w:rPr>
      </w:pPr>
      <w:r w:rsidRPr="000B722B">
        <w:rPr>
          <w:b/>
          <w:bCs/>
          <w:sz w:val="19"/>
          <w:szCs w:val="19"/>
        </w:rPr>
        <w:t>Комплект поставки</w:t>
      </w:r>
    </w:p>
    <w:p w:rsidR="00157F5D" w:rsidRDefault="00157F5D" w:rsidP="00157F5D">
      <w:pPr>
        <w:jc w:val="both"/>
        <w:rPr>
          <w:sz w:val="19"/>
          <w:szCs w:val="19"/>
          <w:lang w:val="en-US"/>
        </w:rPr>
      </w:pPr>
      <w:r w:rsidRPr="000B722B">
        <w:rPr>
          <w:sz w:val="19"/>
          <w:szCs w:val="19"/>
        </w:rPr>
        <w:t>Светильник, шт.</w:t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Pr="000B722B">
        <w:rPr>
          <w:sz w:val="19"/>
          <w:szCs w:val="19"/>
        </w:rPr>
        <w:t>1</w:t>
      </w:r>
    </w:p>
    <w:p w:rsidR="00F1395A" w:rsidRPr="00F1395A" w:rsidRDefault="00F1395A" w:rsidP="00157F5D">
      <w:pPr>
        <w:jc w:val="both"/>
        <w:rPr>
          <w:sz w:val="19"/>
          <w:szCs w:val="19"/>
        </w:rPr>
      </w:pPr>
      <w:r w:rsidRPr="00F1395A">
        <w:rPr>
          <w:sz w:val="19"/>
          <w:szCs w:val="19"/>
        </w:rPr>
        <w:t>Комплект креплений</w:t>
      </w:r>
      <w:r>
        <w:rPr>
          <w:sz w:val="19"/>
          <w:szCs w:val="19"/>
        </w:rPr>
        <w:t>, шт.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            </w:t>
      </w:r>
      <w:r w:rsidR="001D231E">
        <w:rPr>
          <w:sz w:val="19"/>
          <w:szCs w:val="19"/>
          <w:lang w:val="en-US"/>
        </w:rPr>
        <w:t>1</w:t>
      </w:r>
      <w:r>
        <w:rPr>
          <w:sz w:val="19"/>
          <w:szCs w:val="19"/>
        </w:rPr>
        <w:t xml:space="preserve"> </w:t>
      </w:r>
    </w:p>
    <w:p w:rsidR="00157F5D" w:rsidRPr="000B722B" w:rsidRDefault="00157F5D" w:rsidP="00157F5D">
      <w:pPr>
        <w:jc w:val="both"/>
        <w:rPr>
          <w:sz w:val="19"/>
          <w:szCs w:val="19"/>
        </w:rPr>
      </w:pPr>
      <w:r w:rsidRPr="000B722B">
        <w:rPr>
          <w:sz w:val="19"/>
          <w:szCs w:val="19"/>
        </w:rPr>
        <w:t>Упаковка, шт.</w:t>
      </w:r>
      <w:r w:rsidR="00524DDE" w:rsidRPr="00F1395A">
        <w:rPr>
          <w:sz w:val="19"/>
          <w:szCs w:val="19"/>
        </w:rPr>
        <w:tab/>
      </w:r>
      <w:r w:rsidR="00524DDE" w:rsidRPr="00F1395A">
        <w:rPr>
          <w:sz w:val="19"/>
          <w:szCs w:val="19"/>
        </w:rPr>
        <w:tab/>
      </w:r>
      <w:r w:rsidR="00524DDE" w:rsidRPr="00F1395A">
        <w:rPr>
          <w:sz w:val="19"/>
          <w:szCs w:val="19"/>
        </w:rPr>
        <w:tab/>
      </w:r>
      <w:r w:rsidR="00524DDE" w:rsidRPr="00F1395A">
        <w:rPr>
          <w:sz w:val="19"/>
          <w:szCs w:val="19"/>
        </w:rPr>
        <w:tab/>
      </w:r>
      <w:r w:rsidR="00524DDE" w:rsidRPr="00F1395A">
        <w:rPr>
          <w:sz w:val="19"/>
          <w:szCs w:val="19"/>
        </w:rPr>
        <w:tab/>
      </w:r>
      <w:r w:rsidR="00524DDE" w:rsidRPr="00F1395A">
        <w:rPr>
          <w:sz w:val="19"/>
          <w:szCs w:val="19"/>
        </w:rPr>
        <w:tab/>
      </w:r>
      <w:r w:rsidRPr="000B722B">
        <w:rPr>
          <w:sz w:val="19"/>
          <w:szCs w:val="19"/>
        </w:rPr>
        <w:t>1</w:t>
      </w:r>
    </w:p>
    <w:p w:rsidR="008B1AF2" w:rsidRPr="008B1AF2" w:rsidRDefault="00157F5D" w:rsidP="00157F5D">
      <w:pPr>
        <w:jc w:val="both"/>
        <w:rPr>
          <w:sz w:val="19"/>
          <w:szCs w:val="19"/>
        </w:rPr>
      </w:pPr>
      <w:r w:rsidRPr="000B722B">
        <w:rPr>
          <w:sz w:val="19"/>
          <w:szCs w:val="19"/>
        </w:rPr>
        <w:t>Паспорт, шт.</w:t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="00524DDE">
        <w:rPr>
          <w:sz w:val="19"/>
          <w:szCs w:val="19"/>
          <w:lang w:val="en-US"/>
        </w:rPr>
        <w:tab/>
      </w:r>
      <w:r w:rsidRPr="000B722B">
        <w:rPr>
          <w:sz w:val="19"/>
          <w:szCs w:val="19"/>
        </w:rPr>
        <w:t xml:space="preserve">1 </w:t>
      </w:r>
    </w:p>
    <w:p w:rsidR="00157F5D" w:rsidRDefault="00157F5D" w:rsidP="00F63F6A">
      <w:pPr>
        <w:numPr>
          <w:ilvl w:val="0"/>
          <w:numId w:val="1"/>
        </w:numPr>
        <w:jc w:val="center"/>
        <w:rPr>
          <w:b/>
          <w:sz w:val="19"/>
          <w:szCs w:val="19"/>
        </w:rPr>
      </w:pPr>
      <w:r w:rsidRPr="000B722B">
        <w:rPr>
          <w:b/>
          <w:sz w:val="19"/>
          <w:szCs w:val="19"/>
        </w:rPr>
        <w:t>Требования по технике безопасности</w:t>
      </w:r>
    </w:p>
    <w:p w:rsidR="00157F5D" w:rsidRPr="000B722B" w:rsidRDefault="00524DDE" w:rsidP="00802F4B">
      <w:pPr>
        <w:jc w:val="both"/>
        <w:rPr>
          <w:sz w:val="19"/>
          <w:szCs w:val="19"/>
        </w:rPr>
      </w:pPr>
      <w:r>
        <w:rPr>
          <w:sz w:val="19"/>
          <w:szCs w:val="19"/>
        </w:rPr>
        <w:t xml:space="preserve">   Установку</w:t>
      </w:r>
      <w:r w:rsidRPr="00524DDE">
        <w:rPr>
          <w:sz w:val="19"/>
          <w:szCs w:val="19"/>
        </w:rPr>
        <w:t xml:space="preserve"> </w:t>
      </w:r>
      <w:r>
        <w:rPr>
          <w:sz w:val="19"/>
          <w:szCs w:val="19"/>
        </w:rPr>
        <w:t>и</w:t>
      </w:r>
      <w:r w:rsidR="00157F5D" w:rsidRPr="000B722B">
        <w:rPr>
          <w:sz w:val="19"/>
          <w:szCs w:val="19"/>
        </w:rPr>
        <w:t xml:space="preserve"> чистку светильника производить только при отключенном питании.</w:t>
      </w:r>
    </w:p>
    <w:p w:rsidR="00157F5D" w:rsidRDefault="00157F5D" w:rsidP="00F63F6A">
      <w:pPr>
        <w:numPr>
          <w:ilvl w:val="0"/>
          <w:numId w:val="1"/>
        </w:numPr>
        <w:jc w:val="center"/>
        <w:rPr>
          <w:b/>
          <w:sz w:val="19"/>
          <w:szCs w:val="19"/>
        </w:rPr>
      </w:pPr>
      <w:r w:rsidRPr="000B722B">
        <w:rPr>
          <w:b/>
          <w:sz w:val="19"/>
          <w:szCs w:val="19"/>
        </w:rPr>
        <w:t>Правила эксплуатации и установка</w:t>
      </w:r>
    </w:p>
    <w:p w:rsidR="00157F5D" w:rsidRPr="000B722B" w:rsidRDefault="00157F5D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4.1. Эксплуатация светильника производится в соответствии с “Правилами технической эксплуатации электроустановок потребителей”.</w:t>
      </w:r>
    </w:p>
    <w:p w:rsidR="00EF4E8D" w:rsidRPr="00EF4E8D" w:rsidRDefault="00157F5D" w:rsidP="00802F4B">
      <w:pPr>
        <w:jc w:val="both"/>
        <w:rPr>
          <w:sz w:val="19"/>
          <w:szCs w:val="19"/>
        </w:rPr>
      </w:pPr>
      <w:r w:rsidRPr="000B722B">
        <w:rPr>
          <w:sz w:val="19"/>
          <w:szCs w:val="19"/>
        </w:rPr>
        <w:t xml:space="preserve">4.2. </w:t>
      </w:r>
      <w:r w:rsidR="00EF4E8D">
        <w:rPr>
          <w:sz w:val="19"/>
          <w:szCs w:val="19"/>
        </w:rPr>
        <w:t xml:space="preserve">Распаковать светильник. Закрепить 2 поликарбонатные пиктограммы (по одной с каждой стороны) на </w:t>
      </w:r>
      <w:proofErr w:type="spellStart"/>
      <w:r w:rsidR="00EF4E8D">
        <w:rPr>
          <w:sz w:val="19"/>
          <w:szCs w:val="19"/>
        </w:rPr>
        <w:t>рассеивателе</w:t>
      </w:r>
      <w:proofErr w:type="spellEnd"/>
      <w:r w:rsidR="00EF4E8D">
        <w:rPr>
          <w:sz w:val="19"/>
          <w:szCs w:val="19"/>
        </w:rPr>
        <w:t xml:space="preserve"> светильника при помощи 4 пластиковых винтов (</w:t>
      </w:r>
      <w:r w:rsidR="005000E0">
        <w:rPr>
          <w:sz w:val="19"/>
          <w:szCs w:val="19"/>
        </w:rPr>
        <w:t>пиктограммы и пластиковые винты поставляют</w:t>
      </w:r>
      <w:r w:rsidR="00F1395A">
        <w:rPr>
          <w:sz w:val="19"/>
          <w:szCs w:val="19"/>
        </w:rPr>
        <w:t>ся отдельным комплектом</w:t>
      </w:r>
      <w:r w:rsidR="00EF4E8D">
        <w:rPr>
          <w:sz w:val="19"/>
          <w:szCs w:val="19"/>
        </w:rPr>
        <w:t>), как показано на рисунке.</w:t>
      </w:r>
    </w:p>
    <w:p w:rsidR="00EF4E8D" w:rsidRDefault="00EF4E8D" w:rsidP="00157F5D">
      <w:pPr>
        <w:rPr>
          <w:sz w:val="19"/>
          <w:szCs w:val="19"/>
        </w:rPr>
      </w:pPr>
      <w:r>
        <w:rPr>
          <w:sz w:val="19"/>
          <w:szCs w:val="19"/>
        </w:rPr>
        <w:t>4.3. Установить светильник на стену или потолок (</w:t>
      </w:r>
      <w:proofErr w:type="gramStart"/>
      <w:r>
        <w:rPr>
          <w:sz w:val="19"/>
          <w:szCs w:val="19"/>
        </w:rPr>
        <w:t>см</w:t>
      </w:r>
      <w:proofErr w:type="gramEnd"/>
      <w:r>
        <w:rPr>
          <w:sz w:val="19"/>
          <w:szCs w:val="19"/>
        </w:rPr>
        <w:t>. рис.).</w:t>
      </w:r>
    </w:p>
    <w:p w:rsidR="00157F5D" w:rsidRDefault="008D4B6E" w:rsidP="00157F5D">
      <w:pPr>
        <w:rPr>
          <w:sz w:val="19"/>
          <w:szCs w:val="19"/>
        </w:rPr>
      </w:pPr>
      <w:r>
        <w:rPr>
          <w:sz w:val="19"/>
          <w:szCs w:val="19"/>
        </w:rPr>
        <w:t xml:space="preserve">4.4. </w:t>
      </w:r>
      <w:r w:rsidR="00157F5D" w:rsidRPr="000B722B">
        <w:rPr>
          <w:sz w:val="19"/>
          <w:szCs w:val="19"/>
        </w:rPr>
        <w:t xml:space="preserve">Подключить </w:t>
      </w:r>
      <w:r w:rsidR="00786771">
        <w:rPr>
          <w:sz w:val="19"/>
          <w:szCs w:val="19"/>
        </w:rPr>
        <w:t xml:space="preserve">сетевой </w:t>
      </w:r>
      <w:r w:rsidR="00157F5D" w:rsidRPr="000B722B">
        <w:rPr>
          <w:sz w:val="19"/>
          <w:szCs w:val="19"/>
        </w:rPr>
        <w:t>провод</w:t>
      </w:r>
      <w:r w:rsidR="00786771">
        <w:rPr>
          <w:sz w:val="19"/>
          <w:szCs w:val="19"/>
        </w:rPr>
        <w:t xml:space="preserve"> (</w:t>
      </w:r>
      <w:r w:rsidR="00786771">
        <w:rPr>
          <w:rFonts w:ascii="Arial" w:hAnsi="Arial" w:cs="Arial"/>
          <w:sz w:val="19"/>
          <w:szCs w:val="19"/>
        </w:rPr>
        <w:t>ø</w:t>
      </w:r>
      <w:r w:rsidR="00786771">
        <w:rPr>
          <w:sz w:val="19"/>
          <w:szCs w:val="19"/>
        </w:rPr>
        <w:t xml:space="preserve">6 мм) </w:t>
      </w:r>
      <w:r w:rsidR="00157F5D" w:rsidRPr="000B722B">
        <w:rPr>
          <w:sz w:val="19"/>
          <w:szCs w:val="19"/>
        </w:rPr>
        <w:t>к  клеммной колодке в соотве</w:t>
      </w:r>
      <w:r>
        <w:rPr>
          <w:sz w:val="19"/>
          <w:szCs w:val="19"/>
        </w:rPr>
        <w:t>тствии с указанной полярностью (см. рис.).</w:t>
      </w:r>
    </w:p>
    <w:p w:rsidR="008D4B6E" w:rsidRPr="008D4B6E" w:rsidRDefault="008D4B6E" w:rsidP="004449CE">
      <w:pPr>
        <w:jc w:val="both"/>
        <w:rPr>
          <w:sz w:val="19"/>
          <w:szCs w:val="19"/>
        </w:rPr>
      </w:pPr>
      <w:r>
        <w:rPr>
          <w:sz w:val="19"/>
          <w:szCs w:val="19"/>
        </w:rPr>
        <w:t>4.5. Включить питание и убедиться, что пиктограммы</w:t>
      </w:r>
      <w:r w:rsidR="004449CE" w:rsidRPr="004449CE">
        <w:rPr>
          <w:sz w:val="19"/>
          <w:szCs w:val="19"/>
        </w:rPr>
        <w:t xml:space="preserve"> </w:t>
      </w:r>
      <w:r w:rsidR="004449CE">
        <w:rPr>
          <w:sz w:val="19"/>
          <w:szCs w:val="19"/>
        </w:rPr>
        <w:t>и</w:t>
      </w:r>
      <w:r w:rsidR="004449CE" w:rsidRPr="004449CE">
        <w:rPr>
          <w:sz w:val="19"/>
          <w:szCs w:val="19"/>
        </w:rPr>
        <w:t xml:space="preserve"> </w:t>
      </w:r>
      <w:r w:rsidR="004449CE">
        <w:rPr>
          <w:sz w:val="19"/>
          <w:szCs w:val="19"/>
        </w:rPr>
        <w:t xml:space="preserve">зеленый </w:t>
      </w:r>
      <w:r w:rsidR="004449CE">
        <w:rPr>
          <w:sz w:val="19"/>
          <w:szCs w:val="19"/>
          <w:lang w:val="en-US"/>
        </w:rPr>
        <w:t>LED</w:t>
      </w:r>
      <w:r w:rsidR="004449CE">
        <w:rPr>
          <w:sz w:val="19"/>
          <w:szCs w:val="19"/>
        </w:rPr>
        <w:t>-индикатор заряда батареи</w:t>
      </w:r>
      <w:r w:rsidR="00533A16">
        <w:rPr>
          <w:sz w:val="19"/>
          <w:szCs w:val="19"/>
        </w:rPr>
        <w:t xml:space="preserve"> светятся. </w:t>
      </w:r>
      <w:r>
        <w:rPr>
          <w:sz w:val="19"/>
          <w:szCs w:val="19"/>
        </w:rPr>
        <w:t>Для корректной работы светильника</w:t>
      </w:r>
      <w:r w:rsidR="00533A16">
        <w:rPr>
          <w:sz w:val="19"/>
          <w:szCs w:val="19"/>
        </w:rPr>
        <w:t xml:space="preserve"> </w:t>
      </w:r>
      <w:r w:rsidR="00533A16">
        <w:rPr>
          <w:sz w:val="19"/>
          <w:szCs w:val="19"/>
          <w:lang w:val="en-US"/>
        </w:rPr>
        <w:t>MIZAR</w:t>
      </w:r>
      <w:r>
        <w:rPr>
          <w:sz w:val="19"/>
          <w:szCs w:val="19"/>
        </w:rPr>
        <w:t xml:space="preserve"> требуется</w:t>
      </w:r>
      <w:r w:rsidR="00BC4336">
        <w:rPr>
          <w:sz w:val="19"/>
          <w:szCs w:val="19"/>
        </w:rPr>
        <w:t xml:space="preserve"> зарядить аккумулятор в течени</w:t>
      </w:r>
      <w:proofErr w:type="gramStart"/>
      <w:r w:rsidR="00BC4336">
        <w:rPr>
          <w:sz w:val="19"/>
          <w:szCs w:val="19"/>
        </w:rPr>
        <w:t>и</w:t>
      </w:r>
      <w:proofErr w:type="gramEnd"/>
      <w:r>
        <w:rPr>
          <w:sz w:val="19"/>
          <w:szCs w:val="19"/>
        </w:rPr>
        <w:t xml:space="preserve"> 24</w:t>
      </w:r>
      <w:r w:rsidR="00BC4336">
        <w:rPr>
          <w:sz w:val="19"/>
          <w:szCs w:val="19"/>
        </w:rPr>
        <w:t xml:space="preserve"> часов</w:t>
      </w:r>
      <w:r>
        <w:rPr>
          <w:sz w:val="19"/>
          <w:szCs w:val="19"/>
        </w:rPr>
        <w:t>, так как он п</w:t>
      </w:r>
      <w:r w:rsidR="00BC4336">
        <w:rPr>
          <w:sz w:val="19"/>
          <w:szCs w:val="19"/>
        </w:rPr>
        <w:t>о</w:t>
      </w:r>
      <w:r>
        <w:rPr>
          <w:sz w:val="19"/>
          <w:szCs w:val="19"/>
        </w:rPr>
        <w:t>ставляется разряженн</w:t>
      </w:r>
      <w:r w:rsidR="00BC4336">
        <w:rPr>
          <w:sz w:val="19"/>
          <w:szCs w:val="19"/>
        </w:rPr>
        <w:t>ым</w:t>
      </w:r>
      <w:r>
        <w:rPr>
          <w:sz w:val="19"/>
          <w:szCs w:val="19"/>
        </w:rPr>
        <w:t>.</w:t>
      </w:r>
    </w:p>
    <w:p w:rsidR="00157F5D" w:rsidRDefault="00157F5D" w:rsidP="00F63F6A">
      <w:pPr>
        <w:numPr>
          <w:ilvl w:val="0"/>
          <w:numId w:val="1"/>
        </w:numPr>
        <w:jc w:val="center"/>
        <w:rPr>
          <w:b/>
          <w:sz w:val="19"/>
          <w:szCs w:val="19"/>
        </w:rPr>
      </w:pPr>
      <w:r w:rsidRPr="000B722B">
        <w:rPr>
          <w:b/>
          <w:sz w:val="19"/>
          <w:szCs w:val="19"/>
        </w:rPr>
        <w:t>Свидетельство о приемке</w:t>
      </w:r>
    </w:p>
    <w:p w:rsidR="00157F5D" w:rsidRPr="000B722B" w:rsidRDefault="00157F5D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Светильник соответствует ТУ   и признан годным к эксплуатации.</w:t>
      </w:r>
    </w:p>
    <w:p w:rsidR="00157F5D" w:rsidRPr="001D231E" w:rsidRDefault="00157F5D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Дата  выпуска</w:t>
      </w:r>
    </w:p>
    <w:p w:rsidR="00157F5D" w:rsidRPr="000B722B" w:rsidRDefault="00157F5D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Контролер   __________________________</w:t>
      </w:r>
    </w:p>
    <w:p w:rsidR="00157F5D" w:rsidRPr="000B722B" w:rsidRDefault="00157F5D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Упаковщик  ____________________________</w:t>
      </w:r>
    </w:p>
    <w:p w:rsidR="00157F5D" w:rsidRPr="000B722B" w:rsidRDefault="00157F5D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Светильник сертифицирован.</w:t>
      </w:r>
    </w:p>
    <w:p w:rsidR="00F63F6A" w:rsidRPr="000B722B" w:rsidRDefault="00F63F6A" w:rsidP="00F63F6A">
      <w:pPr>
        <w:jc w:val="center"/>
        <w:rPr>
          <w:sz w:val="19"/>
          <w:szCs w:val="19"/>
        </w:rPr>
      </w:pPr>
      <w:r w:rsidRPr="000B722B">
        <w:rPr>
          <w:b/>
          <w:sz w:val="19"/>
          <w:szCs w:val="19"/>
        </w:rPr>
        <w:t>6. Гарантийные обязательства</w:t>
      </w:r>
      <w:r w:rsidRPr="000B722B">
        <w:rPr>
          <w:sz w:val="19"/>
          <w:szCs w:val="19"/>
        </w:rPr>
        <w:t xml:space="preserve">       </w:t>
      </w:r>
    </w:p>
    <w:p w:rsidR="00157F5D" w:rsidRPr="000B722B" w:rsidRDefault="00157F5D" w:rsidP="004449CE">
      <w:pPr>
        <w:pStyle w:val="a3"/>
        <w:jc w:val="both"/>
        <w:rPr>
          <w:sz w:val="19"/>
          <w:szCs w:val="19"/>
        </w:rPr>
      </w:pPr>
      <w:r w:rsidRPr="000B722B">
        <w:rPr>
          <w:sz w:val="19"/>
          <w:szCs w:val="19"/>
        </w:rPr>
        <w:t>6.1.</w:t>
      </w:r>
      <w:r w:rsidR="003528F5" w:rsidRPr="000B722B">
        <w:rPr>
          <w:sz w:val="19"/>
          <w:szCs w:val="19"/>
        </w:rPr>
        <w:t xml:space="preserve"> </w:t>
      </w:r>
      <w:r w:rsidRPr="000B722B">
        <w:rPr>
          <w:sz w:val="19"/>
          <w:szCs w:val="19"/>
        </w:rPr>
        <w:t>Завод – изготовитель  обязуется безвозмездно</w:t>
      </w:r>
      <w:r w:rsidR="004449CE">
        <w:rPr>
          <w:sz w:val="19"/>
          <w:szCs w:val="19"/>
        </w:rPr>
        <w:t xml:space="preserve"> </w:t>
      </w:r>
      <w:r w:rsidRPr="000B722B">
        <w:rPr>
          <w:sz w:val="19"/>
          <w:szCs w:val="19"/>
        </w:rPr>
        <w:t>отремонтировать  или заменить светильник, вышедший из строя не по вине покупателя в условиях нормальной эксплуатации, в течение  гарантийного срока.</w:t>
      </w:r>
    </w:p>
    <w:p w:rsidR="000B722B" w:rsidRPr="000B722B" w:rsidRDefault="002E23D2" w:rsidP="004449CE">
      <w:pPr>
        <w:jc w:val="both"/>
        <w:rPr>
          <w:sz w:val="19"/>
          <w:szCs w:val="19"/>
        </w:rPr>
      </w:pPr>
      <w:r>
        <w:rPr>
          <w:sz w:val="19"/>
          <w:szCs w:val="19"/>
        </w:rPr>
        <w:t xml:space="preserve">6.2. Гарантийный срок – </w:t>
      </w:r>
      <w:r w:rsidR="008265CB" w:rsidRPr="008265CB">
        <w:rPr>
          <w:sz w:val="19"/>
          <w:szCs w:val="19"/>
        </w:rPr>
        <w:t>36 месяцев со дня изготовления светильника</w:t>
      </w:r>
      <w:r w:rsidR="00157F5D" w:rsidRPr="000B722B">
        <w:rPr>
          <w:sz w:val="19"/>
          <w:szCs w:val="19"/>
        </w:rPr>
        <w:t>.</w:t>
      </w:r>
    </w:p>
    <w:p w:rsidR="003528F5" w:rsidRPr="000B722B" w:rsidRDefault="003528F5" w:rsidP="003528F5">
      <w:pPr>
        <w:rPr>
          <w:sz w:val="19"/>
          <w:szCs w:val="19"/>
        </w:rPr>
      </w:pPr>
      <w:r w:rsidRPr="000B722B">
        <w:rPr>
          <w:sz w:val="19"/>
          <w:szCs w:val="19"/>
        </w:rPr>
        <w:t>6.3. Срок службы светильников в нормальных климатических условиях при соблюдении правил монтажа и эксплуатации составляет:</w:t>
      </w:r>
    </w:p>
    <w:p w:rsidR="003528F5" w:rsidRPr="000B722B" w:rsidRDefault="003528F5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 xml:space="preserve">8 лет – для светильников, корпус и/или оптическая часть (рассеиватель) которых </w:t>
      </w:r>
      <w:proofErr w:type="gramStart"/>
      <w:r w:rsidRPr="000B722B">
        <w:rPr>
          <w:sz w:val="19"/>
          <w:szCs w:val="19"/>
        </w:rPr>
        <w:t>изготовлены</w:t>
      </w:r>
      <w:proofErr w:type="gramEnd"/>
      <w:r w:rsidRPr="000B722B">
        <w:rPr>
          <w:sz w:val="19"/>
          <w:szCs w:val="19"/>
        </w:rPr>
        <w:t xml:space="preserve"> из полимерных материалов;</w:t>
      </w:r>
    </w:p>
    <w:p w:rsidR="003528F5" w:rsidRPr="00284B68" w:rsidRDefault="003528F5" w:rsidP="00157F5D">
      <w:pPr>
        <w:rPr>
          <w:sz w:val="19"/>
          <w:szCs w:val="19"/>
        </w:rPr>
      </w:pPr>
      <w:r w:rsidRPr="000B722B">
        <w:rPr>
          <w:sz w:val="19"/>
          <w:szCs w:val="19"/>
        </w:rPr>
        <w:t>10 лет – для остальных светильников.</w:t>
      </w:r>
    </w:p>
    <w:p w:rsidR="00176A37" w:rsidRPr="00284B68" w:rsidRDefault="00176A37" w:rsidP="00157F5D">
      <w:pPr>
        <w:rPr>
          <w:sz w:val="19"/>
          <w:szCs w:val="19"/>
        </w:rPr>
      </w:pPr>
    </w:p>
    <w:p w:rsidR="00176A37" w:rsidRPr="00284B68" w:rsidRDefault="00176A37" w:rsidP="00157F5D">
      <w:pPr>
        <w:rPr>
          <w:sz w:val="19"/>
          <w:szCs w:val="19"/>
        </w:rPr>
      </w:pPr>
    </w:p>
    <w:p w:rsidR="00176A37" w:rsidRPr="00176A37" w:rsidRDefault="00176A37" w:rsidP="00176A37">
      <w:pPr>
        <w:jc w:val="both"/>
        <w:rPr>
          <w:sz w:val="19"/>
          <w:szCs w:val="19"/>
        </w:rPr>
      </w:pPr>
      <w:r w:rsidRPr="00C86C9B">
        <w:rPr>
          <w:sz w:val="19"/>
          <w:szCs w:val="19"/>
        </w:rPr>
        <w:lastRenderedPageBreak/>
        <w:t xml:space="preserve">Завод-изготовитель: </w:t>
      </w:r>
    </w:p>
    <w:p w:rsidR="00176A37" w:rsidRPr="00284B68" w:rsidRDefault="00176A37" w:rsidP="00176A37">
      <w:pPr>
        <w:jc w:val="both"/>
        <w:rPr>
          <w:sz w:val="19"/>
          <w:szCs w:val="19"/>
        </w:rPr>
      </w:pPr>
      <w:proofErr w:type="spellStart"/>
      <w:proofErr w:type="gramStart"/>
      <w:r w:rsidRPr="00D7167B">
        <w:rPr>
          <w:sz w:val="19"/>
          <w:szCs w:val="19"/>
          <w:lang w:val="en-US"/>
        </w:rPr>
        <w:t>Adva</w:t>
      </w:r>
      <w:proofErr w:type="spellEnd"/>
      <w:r w:rsidRPr="00F43020">
        <w:rPr>
          <w:sz w:val="19"/>
          <w:szCs w:val="19"/>
          <w:lang w:val="en-US"/>
        </w:rPr>
        <w:t xml:space="preserve"> </w:t>
      </w:r>
      <w:proofErr w:type="spellStart"/>
      <w:r w:rsidRPr="00D7167B">
        <w:rPr>
          <w:sz w:val="19"/>
          <w:szCs w:val="19"/>
          <w:lang w:val="en-US"/>
        </w:rPr>
        <w:t>Pio</w:t>
      </w:r>
      <w:proofErr w:type="spellEnd"/>
      <w:r w:rsidRPr="00F43020">
        <w:rPr>
          <w:sz w:val="19"/>
          <w:szCs w:val="19"/>
          <w:lang w:val="en-US"/>
        </w:rPr>
        <w:t xml:space="preserve"> </w:t>
      </w:r>
      <w:r w:rsidRPr="00D7167B">
        <w:rPr>
          <w:sz w:val="19"/>
          <w:szCs w:val="19"/>
          <w:lang w:val="en-US"/>
        </w:rPr>
        <w:t>XII</w:t>
      </w:r>
      <w:r w:rsidRPr="00F43020">
        <w:rPr>
          <w:sz w:val="19"/>
          <w:szCs w:val="19"/>
          <w:lang w:val="en-US"/>
        </w:rPr>
        <w:t xml:space="preserve">-38 12500 </w:t>
      </w:r>
      <w:proofErr w:type="spellStart"/>
      <w:r w:rsidRPr="00D7167B">
        <w:rPr>
          <w:sz w:val="19"/>
          <w:szCs w:val="19"/>
          <w:lang w:val="en-US"/>
        </w:rPr>
        <w:t>Vinaros</w:t>
      </w:r>
      <w:proofErr w:type="spellEnd"/>
      <w:r w:rsidRPr="00F43020">
        <w:rPr>
          <w:sz w:val="19"/>
          <w:szCs w:val="19"/>
          <w:lang w:val="en-US"/>
        </w:rPr>
        <w:t xml:space="preserve">, </w:t>
      </w:r>
      <w:r w:rsidRPr="00D7167B">
        <w:rPr>
          <w:sz w:val="19"/>
          <w:szCs w:val="19"/>
          <w:lang w:val="en-US"/>
        </w:rPr>
        <w:t>Spain</w:t>
      </w:r>
      <w:r w:rsidRPr="00F43020">
        <w:rPr>
          <w:sz w:val="19"/>
          <w:szCs w:val="19"/>
          <w:lang w:val="en-US"/>
        </w:rPr>
        <w:t>.</w:t>
      </w:r>
      <w:proofErr w:type="gramEnd"/>
      <w:r w:rsidRPr="00F43020">
        <w:rPr>
          <w:sz w:val="19"/>
          <w:szCs w:val="19"/>
          <w:lang w:val="en-US"/>
        </w:rPr>
        <w:t xml:space="preserve"> </w:t>
      </w:r>
      <w:r w:rsidRPr="00D7167B">
        <w:rPr>
          <w:sz w:val="19"/>
          <w:szCs w:val="19"/>
          <w:lang w:val="en-US"/>
        </w:rPr>
        <w:t>TRQ</w:t>
      </w:r>
      <w:r w:rsidRPr="00D7167B">
        <w:rPr>
          <w:sz w:val="19"/>
          <w:szCs w:val="19"/>
        </w:rPr>
        <w:t xml:space="preserve"> </w:t>
      </w:r>
      <w:r w:rsidRPr="00D7167B">
        <w:rPr>
          <w:sz w:val="19"/>
          <w:szCs w:val="19"/>
          <w:lang w:val="en-US"/>
        </w:rPr>
        <w:t>SL</w:t>
      </w:r>
      <w:r w:rsidRPr="00D7167B">
        <w:rPr>
          <w:sz w:val="19"/>
          <w:szCs w:val="19"/>
        </w:rPr>
        <w:t xml:space="preserve"> (произведено для</w:t>
      </w:r>
      <w:r>
        <w:rPr>
          <w:sz w:val="19"/>
          <w:szCs w:val="19"/>
        </w:rPr>
        <w:t xml:space="preserve"> ООО «ТК «Световые Технологии»)</w:t>
      </w:r>
    </w:p>
    <w:p w:rsidR="00176A37" w:rsidRPr="00284B68" w:rsidRDefault="00176A37" w:rsidP="00176A37">
      <w:pPr>
        <w:jc w:val="both"/>
        <w:rPr>
          <w:sz w:val="19"/>
          <w:szCs w:val="19"/>
        </w:rPr>
      </w:pPr>
    </w:p>
    <w:p w:rsidR="00176A37" w:rsidRPr="00880E38" w:rsidRDefault="00176A37" w:rsidP="00176A37">
      <w:pPr>
        <w:jc w:val="both"/>
        <w:rPr>
          <w:sz w:val="19"/>
          <w:szCs w:val="19"/>
        </w:rPr>
      </w:pPr>
      <w:r w:rsidRPr="00880E38">
        <w:rPr>
          <w:sz w:val="19"/>
          <w:szCs w:val="19"/>
        </w:rPr>
        <w:t>Гарантийные обязательства принимаются по адресу:</w:t>
      </w:r>
    </w:p>
    <w:p w:rsidR="00176A37" w:rsidRPr="00284B68" w:rsidRDefault="00176A37" w:rsidP="00176A37">
      <w:pPr>
        <w:jc w:val="both"/>
        <w:rPr>
          <w:sz w:val="19"/>
          <w:szCs w:val="19"/>
        </w:rPr>
      </w:pPr>
      <w:r w:rsidRPr="00D7167B">
        <w:rPr>
          <w:sz w:val="19"/>
          <w:szCs w:val="19"/>
        </w:rPr>
        <w:t>127273, г. Москва, ул. Отрадная, д. 2-Б. ООО «ТК «Световые Технологии»</w:t>
      </w:r>
    </w:p>
    <w:p w:rsidR="00176A37" w:rsidRPr="00284B68" w:rsidRDefault="00176A37" w:rsidP="00176A37">
      <w:pPr>
        <w:jc w:val="both"/>
        <w:rPr>
          <w:sz w:val="19"/>
          <w:szCs w:val="19"/>
        </w:rPr>
      </w:pPr>
    </w:p>
    <w:p w:rsidR="00F63F6A" w:rsidRPr="001D231E" w:rsidRDefault="00F63F6A" w:rsidP="00F63F6A">
      <w:pPr>
        <w:jc w:val="center"/>
        <w:rPr>
          <w:sz w:val="19"/>
          <w:szCs w:val="19"/>
        </w:rPr>
      </w:pPr>
      <w:r w:rsidRPr="00F63F6A">
        <w:rPr>
          <w:b/>
          <w:sz w:val="19"/>
          <w:szCs w:val="19"/>
        </w:rPr>
        <w:t>Габариты</w:t>
      </w:r>
      <w:r w:rsidRPr="00F63F6A">
        <w:rPr>
          <w:sz w:val="19"/>
          <w:szCs w:val="19"/>
        </w:rPr>
        <w:t xml:space="preserve"> </w:t>
      </w:r>
      <w:r w:rsidRPr="00F63F6A">
        <w:rPr>
          <w:b/>
          <w:sz w:val="19"/>
          <w:szCs w:val="19"/>
        </w:rPr>
        <w:t>светильника</w:t>
      </w:r>
    </w:p>
    <w:p w:rsidR="008F2E5E" w:rsidRDefault="00136FDB" w:rsidP="00586FE0">
      <w:pPr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2562225" cy="138049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34" w:rsidRDefault="00BE4934" w:rsidP="003528F5">
      <w:pPr>
        <w:rPr>
          <w:b/>
          <w:sz w:val="20"/>
          <w:lang w:val="en-US"/>
        </w:rPr>
      </w:pPr>
    </w:p>
    <w:p w:rsidR="00B02B01" w:rsidRPr="00B02B01" w:rsidRDefault="00B02B01" w:rsidP="000D317A">
      <w:pPr>
        <w:ind w:left="113" w:right="113"/>
        <w:jc w:val="center"/>
        <w:rPr>
          <w:b/>
          <w:sz w:val="16"/>
          <w:szCs w:val="16"/>
        </w:rPr>
      </w:pPr>
      <w:r w:rsidRPr="00B02B01">
        <w:rPr>
          <w:b/>
          <w:sz w:val="19"/>
          <w:szCs w:val="19"/>
        </w:rPr>
        <w:t>Электрическая схема подключения светильников</w:t>
      </w:r>
      <w:r w:rsidR="00964459" w:rsidRPr="00964459">
        <w:rPr>
          <w:b/>
          <w:sz w:val="19"/>
          <w:szCs w:val="19"/>
        </w:rPr>
        <w:t xml:space="preserve"> </w:t>
      </w:r>
      <w:r w:rsidR="00964459">
        <w:rPr>
          <w:b/>
          <w:sz w:val="19"/>
          <w:szCs w:val="19"/>
          <w:lang w:val="en-US"/>
        </w:rPr>
        <w:t>MIZAR</w:t>
      </w:r>
      <w:r w:rsidR="00964459" w:rsidRPr="00964459">
        <w:rPr>
          <w:b/>
          <w:sz w:val="19"/>
          <w:szCs w:val="19"/>
        </w:rPr>
        <w:t xml:space="preserve"> </w:t>
      </w:r>
      <w:r w:rsidRPr="00B02B01">
        <w:rPr>
          <w:b/>
          <w:sz w:val="19"/>
          <w:szCs w:val="19"/>
        </w:rPr>
        <w:t>с дистанционным устройством контроля “</w:t>
      </w:r>
      <w:r w:rsidRPr="00B02B01">
        <w:rPr>
          <w:b/>
          <w:sz w:val="19"/>
          <w:szCs w:val="19"/>
          <w:lang w:val="en-US"/>
        </w:rPr>
        <w:t>TELEMANDO</w:t>
      </w:r>
      <w:r w:rsidRPr="00B02B01">
        <w:rPr>
          <w:b/>
          <w:sz w:val="19"/>
          <w:szCs w:val="19"/>
        </w:rPr>
        <w:t xml:space="preserve"> </w:t>
      </w:r>
      <w:r w:rsidRPr="00B02B01">
        <w:rPr>
          <w:b/>
          <w:sz w:val="19"/>
          <w:szCs w:val="19"/>
          <w:lang w:val="en-US"/>
        </w:rPr>
        <w:t>TM</w:t>
      </w:r>
      <w:r w:rsidRPr="00B02B01">
        <w:rPr>
          <w:b/>
          <w:sz w:val="19"/>
          <w:szCs w:val="19"/>
        </w:rPr>
        <w:t>”</w:t>
      </w:r>
    </w:p>
    <w:p w:rsidR="00B02B01" w:rsidRDefault="00136FDB" w:rsidP="000D317A">
      <w:pPr>
        <w:ind w:left="113" w:right="113"/>
        <w:jc w:val="center"/>
        <w:rPr>
          <w:sz w:val="16"/>
          <w:szCs w:val="16"/>
          <w:lang w:val="en-US"/>
        </w:rPr>
      </w:pPr>
      <w:r>
        <w:rPr>
          <w:noProof/>
          <w:sz w:val="16"/>
          <w:szCs w:val="16"/>
        </w:rPr>
        <w:drawing>
          <wp:inline distT="0" distB="0" distL="0" distR="0">
            <wp:extent cx="3234690" cy="123380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B1" w:rsidRDefault="004421B1" w:rsidP="000D317A">
      <w:pPr>
        <w:ind w:left="113" w:right="113"/>
        <w:jc w:val="center"/>
        <w:rPr>
          <w:sz w:val="16"/>
          <w:szCs w:val="16"/>
          <w:lang w:val="en-US"/>
        </w:rPr>
      </w:pPr>
    </w:p>
    <w:p w:rsidR="004421B1" w:rsidRDefault="00136FDB" w:rsidP="004421B1">
      <w:pPr>
        <w:ind w:left="113" w:right="113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234690" cy="148399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96" w:rsidRPr="00A35896" w:rsidRDefault="00A35896" w:rsidP="004421B1">
      <w:pPr>
        <w:ind w:left="113" w:right="113"/>
        <w:rPr>
          <w:sz w:val="16"/>
          <w:szCs w:val="16"/>
        </w:rPr>
      </w:pPr>
    </w:p>
    <w:p w:rsidR="004421B1" w:rsidRDefault="00136FDB" w:rsidP="004421B1">
      <w:pPr>
        <w:ind w:left="113" w:right="113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364230" cy="124206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96" w:rsidRPr="00A35896" w:rsidRDefault="00A35896" w:rsidP="004421B1">
      <w:pPr>
        <w:ind w:left="113" w:right="113"/>
        <w:jc w:val="both"/>
        <w:rPr>
          <w:sz w:val="16"/>
          <w:szCs w:val="16"/>
        </w:rPr>
      </w:pPr>
    </w:p>
    <w:p w:rsidR="004421B1" w:rsidRDefault="00136FDB" w:rsidP="003C7C84">
      <w:pPr>
        <w:ind w:left="113" w:right="113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234690" cy="124206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96" w:rsidRPr="00A35896" w:rsidRDefault="00A35896" w:rsidP="003C7C84">
      <w:pPr>
        <w:ind w:left="113" w:right="113"/>
        <w:rPr>
          <w:sz w:val="16"/>
          <w:szCs w:val="16"/>
        </w:rPr>
      </w:pPr>
    </w:p>
    <w:p w:rsidR="003C7C84" w:rsidRDefault="003C7C84" w:rsidP="003C7C84">
      <w:pPr>
        <w:ind w:left="113" w:right="113"/>
        <w:rPr>
          <w:sz w:val="16"/>
          <w:szCs w:val="16"/>
          <w:lang w:val="en-US"/>
        </w:rPr>
      </w:pPr>
    </w:p>
    <w:p w:rsidR="003C7C84" w:rsidRPr="004421B1" w:rsidRDefault="00136FDB" w:rsidP="000A2292">
      <w:pPr>
        <w:ind w:left="113" w:right="113"/>
        <w:jc w:val="center"/>
        <w:rPr>
          <w:sz w:val="16"/>
          <w:szCs w:val="16"/>
          <w:lang w:val="en-US"/>
        </w:rPr>
        <w:sectPr w:rsidR="003C7C84" w:rsidRPr="004421B1" w:rsidSect="00DA25EE">
          <w:type w:val="continuous"/>
          <w:pgSz w:w="11906" w:h="16838" w:code="9"/>
          <w:pgMar w:top="284" w:right="567" w:bottom="284" w:left="567" w:header="709" w:footer="709" w:gutter="0"/>
          <w:cols w:num="2" w:sep="1" w:space="567"/>
          <w:docGrid w:linePitch="360"/>
        </w:sectPr>
      </w:pPr>
      <w:r>
        <w:rPr>
          <w:noProof/>
          <w:sz w:val="16"/>
          <w:szCs w:val="16"/>
        </w:rPr>
        <w:drawing>
          <wp:inline distT="0" distB="0" distL="0" distR="0">
            <wp:extent cx="2889885" cy="115570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32" w:tblpY="-7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90"/>
        <w:gridCol w:w="563"/>
        <w:gridCol w:w="698"/>
        <w:gridCol w:w="793"/>
        <w:gridCol w:w="2000"/>
        <w:gridCol w:w="931"/>
        <w:gridCol w:w="1163"/>
        <w:gridCol w:w="1116"/>
        <w:gridCol w:w="1666"/>
      </w:tblGrid>
      <w:tr w:rsidR="008B1AF2" w:rsidRPr="00CF5197" w:rsidTr="00AD637C">
        <w:trPr>
          <w:cantSplit/>
          <w:trHeight w:val="2093"/>
        </w:trPr>
        <w:tc>
          <w:tcPr>
            <w:tcW w:w="199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lastRenderedPageBreak/>
              <w:t xml:space="preserve">Артикул 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Яркость, Кд/м²</w:t>
            </w:r>
          </w:p>
        </w:tc>
        <w:tc>
          <w:tcPr>
            <w:tcW w:w="698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Дистанция</w:t>
            </w:r>
          </w:p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 xml:space="preserve">распознавания, </w:t>
            </w:r>
            <w:proofErr w:type="gramStart"/>
            <w:r w:rsidRPr="001A19C2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793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Коэффициент мощности</w:t>
            </w:r>
          </w:p>
        </w:tc>
        <w:tc>
          <w:tcPr>
            <w:tcW w:w="2000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Габариты,</w:t>
            </w:r>
          </w:p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1A19C2">
              <w:rPr>
                <w:sz w:val="22"/>
                <w:szCs w:val="22"/>
              </w:rPr>
              <w:t>мм</w:t>
            </w:r>
            <w:proofErr w:type="gramEnd"/>
            <w:r w:rsidRPr="001A19C2">
              <w:rPr>
                <w:sz w:val="22"/>
                <w:szCs w:val="22"/>
              </w:rPr>
              <w:t>,</w:t>
            </w:r>
          </w:p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1A19C2">
              <w:rPr>
                <w:sz w:val="22"/>
                <w:szCs w:val="22"/>
              </w:rPr>
              <w:t>AxBxC</w:t>
            </w:r>
            <w:proofErr w:type="spellEnd"/>
          </w:p>
        </w:tc>
        <w:tc>
          <w:tcPr>
            <w:tcW w:w="931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 xml:space="preserve">Масса, </w:t>
            </w:r>
            <w:proofErr w:type="gramStart"/>
            <w:r w:rsidRPr="001A19C2">
              <w:rPr>
                <w:sz w:val="22"/>
                <w:szCs w:val="22"/>
              </w:rPr>
              <w:t>кг</w:t>
            </w:r>
            <w:proofErr w:type="gramEnd"/>
            <w:r w:rsidRPr="001A19C2">
              <w:rPr>
                <w:sz w:val="22"/>
                <w:szCs w:val="22"/>
              </w:rPr>
              <w:t>,</w:t>
            </w:r>
          </w:p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не более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Длительность работы лампы в аварийном режиме (час.)</w:t>
            </w:r>
          </w:p>
        </w:tc>
        <w:tc>
          <w:tcPr>
            <w:tcW w:w="1116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 xml:space="preserve">Батарея, </w:t>
            </w:r>
            <w:proofErr w:type="spellStart"/>
            <w:r w:rsidRPr="001A19C2">
              <w:rPr>
                <w:sz w:val="22"/>
                <w:szCs w:val="22"/>
              </w:rPr>
              <w:t>Ni-Cd</w:t>
            </w:r>
            <w:proofErr w:type="spellEnd"/>
          </w:p>
        </w:tc>
        <w:tc>
          <w:tcPr>
            <w:tcW w:w="1666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B2627" w:rsidRPr="001A19C2" w:rsidRDefault="00AB2627" w:rsidP="00CF5197">
            <w:pPr>
              <w:ind w:left="113" w:right="113"/>
              <w:jc w:val="center"/>
              <w:rPr>
                <w:sz w:val="22"/>
                <w:szCs w:val="22"/>
              </w:rPr>
            </w:pPr>
            <w:r w:rsidRPr="001A19C2">
              <w:rPr>
                <w:sz w:val="22"/>
                <w:szCs w:val="22"/>
              </w:rPr>
              <w:t>Технические условия</w:t>
            </w:r>
          </w:p>
        </w:tc>
      </w:tr>
      <w:tr w:rsidR="00284B68" w:rsidRPr="001A19C2" w:rsidTr="00AD637C">
        <w:trPr>
          <w:cantSplit/>
          <w:trHeight w:val="582"/>
        </w:trPr>
        <w:tc>
          <w:tcPr>
            <w:tcW w:w="199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84B68" w:rsidRPr="00146F3C" w:rsidRDefault="00284B68" w:rsidP="00284B68">
            <w:pPr>
              <w:ind w:right="180"/>
              <w:rPr>
                <w:sz w:val="22"/>
                <w:szCs w:val="22"/>
                <w:lang w:val="en-US"/>
              </w:rPr>
            </w:pPr>
            <w:r w:rsidRPr="001A19C2">
              <w:rPr>
                <w:sz w:val="22"/>
                <w:szCs w:val="22"/>
                <w:lang w:val="en-US"/>
              </w:rPr>
              <w:t>MIZAR</w:t>
            </w:r>
            <w:r w:rsidRPr="00146F3C">
              <w:rPr>
                <w:sz w:val="22"/>
                <w:szCs w:val="22"/>
                <w:lang w:val="en-US"/>
              </w:rPr>
              <w:t xml:space="preserve"> </w:t>
            </w:r>
          </w:p>
          <w:p w:rsidR="00284B68" w:rsidRDefault="00284B68" w:rsidP="00284B68">
            <w:pPr>
              <w:ind w:right="18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     SP LED AT</w:t>
            </w:r>
          </w:p>
        </w:tc>
        <w:tc>
          <w:tcPr>
            <w:tcW w:w="563" w:type="dxa"/>
            <w:tcMar>
              <w:left w:w="0" w:type="dxa"/>
              <w:right w:w="0" w:type="dxa"/>
            </w:tcMar>
            <w:vAlign w:val="center"/>
          </w:tcPr>
          <w:p w:rsidR="00AD637C" w:rsidRDefault="00AD637C" w:rsidP="00CF5197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284B68" w:rsidRPr="001A19C2" w:rsidRDefault="00BF78A4" w:rsidP="00BF78A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698" w:type="dxa"/>
            <w:tcMar>
              <w:left w:w="0" w:type="dxa"/>
              <w:right w:w="0" w:type="dxa"/>
            </w:tcMar>
            <w:vAlign w:val="center"/>
          </w:tcPr>
          <w:p w:rsidR="00284B68" w:rsidRDefault="00284B68" w:rsidP="00CF5197">
            <w:pPr>
              <w:jc w:val="center"/>
              <w:rPr>
                <w:sz w:val="22"/>
                <w:szCs w:val="22"/>
              </w:rPr>
            </w:pPr>
          </w:p>
          <w:p w:rsidR="00AD637C" w:rsidRPr="00AD637C" w:rsidRDefault="00AD637C" w:rsidP="00CF51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93" w:type="dxa"/>
            <w:tcMar>
              <w:left w:w="0" w:type="dxa"/>
              <w:right w:w="0" w:type="dxa"/>
            </w:tcMar>
            <w:vAlign w:val="center"/>
          </w:tcPr>
          <w:p w:rsidR="00AD637C" w:rsidRDefault="00BF78A4" w:rsidP="00CF519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45.7pt;margin-top:690.25pt;width:53.25pt;height:16.8pt;z-index:251658240;mso-position-horizontal-relative:text;mso-position-vertical-relative:text" stroked="f">
                  <v:textbox>
                    <w:txbxContent>
                      <w:p w:rsidR="00BF78A4" w:rsidRPr="0016656E" w:rsidRDefault="00BF78A4" w:rsidP="00BF78A4">
                        <w:pPr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17.01.2013</w:t>
                        </w:r>
                      </w:p>
                    </w:txbxContent>
                  </v:textbox>
                </v:shape>
              </w:pict>
            </w:r>
          </w:p>
          <w:p w:rsidR="00284B68" w:rsidRPr="001A19C2" w:rsidRDefault="00BF78A4" w:rsidP="00BF78A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0,98</w:t>
            </w:r>
          </w:p>
        </w:tc>
        <w:tc>
          <w:tcPr>
            <w:tcW w:w="2000" w:type="dxa"/>
            <w:tcMar>
              <w:left w:w="0" w:type="dxa"/>
              <w:right w:w="0" w:type="dxa"/>
            </w:tcMar>
            <w:vAlign w:val="center"/>
          </w:tcPr>
          <w:p w:rsidR="00AD637C" w:rsidRDefault="00AD637C" w:rsidP="001A19C2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284B68" w:rsidRPr="001A19C2" w:rsidRDefault="00AD637C" w:rsidP="001A19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271x248x194</w:t>
            </w:r>
          </w:p>
        </w:tc>
        <w:tc>
          <w:tcPr>
            <w:tcW w:w="931" w:type="dxa"/>
            <w:tcMar>
              <w:left w:w="0" w:type="dxa"/>
              <w:right w:w="0" w:type="dxa"/>
            </w:tcMar>
            <w:vAlign w:val="center"/>
          </w:tcPr>
          <w:p w:rsidR="00AD637C" w:rsidRDefault="00AD637C" w:rsidP="001A19C2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284B68" w:rsidRPr="00AD637C" w:rsidRDefault="00AD637C" w:rsidP="001A19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1,2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AD637C" w:rsidRDefault="00AD637C" w:rsidP="00CF5197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284B68" w:rsidRPr="00BF78A4" w:rsidRDefault="00BF78A4" w:rsidP="00CF519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16" w:type="dxa"/>
            <w:tcMar>
              <w:left w:w="0" w:type="dxa"/>
              <w:right w:w="0" w:type="dxa"/>
            </w:tcMar>
            <w:vAlign w:val="center"/>
          </w:tcPr>
          <w:p w:rsidR="00AD637C" w:rsidRDefault="00AD637C" w:rsidP="00CF5197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AD637C" w:rsidRPr="00AD637C" w:rsidRDefault="00AD637C" w:rsidP="00AD63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6V</w:t>
            </w:r>
            <w:r>
              <w:rPr>
                <w:sz w:val="22"/>
                <w:szCs w:val="22"/>
                <w:lang w:val="en-US"/>
              </w:rPr>
              <w:t>, 0,8 Ah</w:t>
            </w:r>
          </w:p>
        </w:tc>
        <w:tc>
          <w:tcPr>
            <w:tcW w:w="1666" w:type="dxa"/>
            <w:vAlign w:val="center"/>
          </w:tcPr>
          <w:p w:rsidR="00284B68" w:rsidRPr="001A19C2" w:rsidRDefault="00AD637C" w:rsidP="00AD637C">
            <w:pPr>
              <w:jc w:val="center"/>
              <w:rPr>
                <w:sz w:val="22"/>
                <w:szCs w:val="22"/>
                <w:lang w:val="en-US"/>
              </w:rPr>
            </w:pPr>
            <w:r w:rsidRPr="001A19C2">
              <w:rPr>
                <w:sz w:val="22"/>
                <w:szCs w:val="22"/>
              </w:rPr>
              <w:t>ТУ 3461-007-44919750-0</w:t>
            </w:r>
            <w:r w:rsidRPr="001A19C2">
              <w:rPr>
                <w:sz w:val="22"/>
                <w:szCs w:val="22"/>
                <w:lang w:val="en-US"/>
              </w:rPr>
              <w:t>7</w:t>
            </w:r>
          </w:p>
        </w:tc>
      </w:tr>
    </w:tbl>
    <w:p w:rsidR="00F63F6A" w:rsidRDefault="00F63F6A" w:rsidP="003528F5">
      <w:pPr>
        <w:rPr>
          <w:b/>
          <w:sz w:val="20"/>
          <w:lang w:val="en-US"/>
        </w:rPr>
      </w:pPr>
    </w:p>
    <w:p w:rsidR="00F63F6A" w:rsidRDefault="00F63F6A" w:rsidP="003528F5">
      <w:pPr>
        <w:rPr>
          <w:b/>
          <w:sz w:val="20"/>
          <w:lang w:val="en-US"/>
        </w:rPr>
      </w:pPr>
    </w:p>
    <w:sectPr w:rsidR="00F63F6A" w:rsidSect="00D92134">
      <w:pgSz w:w="11906" w:h="16838" w:code="9"/>
      <w:pgMar w:top="284" w:right="567" w:bottom="284" w:left="567" w:header="709" w:footer="709" w:gutter="0"/>
      <w:cols w:num="2" w:sep="1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278" w:rsidRDefault="00F22278" w:rsidP="006C2463">
      <w:r>
        <w:separator/>
      </w:r>
    </w:p>
  </w:endnote>
  <w:endnote w:type="continuationSeparator" w:id="0">
    <w:p w:rsidR="00F22278" w:rsidRDefault="00F22278" w:rsidP="006C2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278" w:rsidRDefault="00F22278" w:rsidP="006C2463">
      <w:r>
        <w:separator/>
      </w:r>
    </w:p>
  </w:footnote>
  <w:footnote w:type="continuationSeparator" w:id="0">
    <w:p w:rsidR="00F22278" w:rsidRDefault="00F22278" w:rsidP="006C24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F374A"/>
    <w:multiLevelType w:val="hybridMultilevel"/>
    <w:tmpl w:val="197E4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160B"/>
    <w:rsid w:val="00005FDC"/>
    <w:rsid w:val="000535D5"/>
    <w:rsid w:val="000573AA"/>
    <w:rsid w:val="00071C6D"/>
    <w:rsid w:val="000721C8"/>
    <w:rsid w:val="00076989"/>
    <w:rsid w:val="00095663"/>
    <w:rsid w:val="000A2292"/>
    <w:rsid w:val="000A6D8F"/>
    <w:rsid w:val="000B722B"/>
    <w:rsid w:val="000C61A2"/>
    <w:rsid w:val="000C6435"/>
    <w:rsid w:val="000D317A"/>
    <w:rsid w:val="000D7695"/>
    <w:rsid w:val="00102956"/>
    <w:rsid w:val="0010479B"/>
    <w:rsid w:val="0012131B"/>
    <w:rsid w:val="00136FDB"/>
    <w:rsid w:val="00143B8E"/>
    <w:rsid w:val="00146F3C"/>
    <w:rsid w:val="001540FF"/>
    <w:rsid w:val="00157F5D"/>
    <w:rsid w:val="00162F0D"/>
    <w:rsid w:val="00171586"/>
    <w:rsid w:val="00176A37"/>
    <w:rsid w:val="00177D90"/>
    <w:rsid w:val="00195FEE"/>
    <w:rsid w:val="001A19C2"/>
    <w:rsid w:val="001A375C"/>
    <w:rsid w:val="001A45F0"/>
    <w:rsid w:val="001A588D"/>
    <w:rsid w:val="001D231E"/>
    <w:rsid w:val="001E47C8"/>
    <w:rsid w:val="001F13BD"/>
    <w:rsid w:val="001F4DB1"/>
    <w:rsid w:val="00202831"/>
    <w:rsid w:val="002215C9"/>
    <w:rsid w:val="00226324"/>
    <w:rsid w:val="00234AC1"/>
    <w:rsid w:val="00235C82"/>
    <w:rsid w:val="00236930"/>
    <w:rsid w:val="0024165E"/>
    <w:rsid w:val="002431AD"/>
    <w:rsid w:val="00256095"/>
    <w:rsid w:val="002565F2"/>
    <w:rsid w:val="0026027C"/>
    <w:rsid w:val="002629E6"/>
    <w:rsid w:val="002701FE"/>
    <w:rsid w:val="002753A4"/>
    <w:rsid w:val="00284093"/>
    <w:rsid w:val="00284B68"/>
    <w:rsid w:val="00285641"/>
    <w:rsid w:val="002933A4"/>
    <w:rsid w:val="002A2AC2"/>
    <w:rsid w:val="002C5559"/>
    <w:rsid w:val="002D0C93"/>
    <w:rsid w:val="002D55D4"/>
    <w:rsid w:val="002E23D2"/>
    <w:rsid w:val="002F0CA5"/>
    <w:rsid w:val="002F7113"/>
    <w:rsid w:val="002F74C4"/>
    <w:rsid w:val="0030525E"/>
    <w:rsid w:val="003429AB"/>
    <w:rsid w:val="00345D15"/>
    <w:rsid w:val="00351B8D"/>
    <w:rsid w:val="003528F5"/>
    <w:rsid w:val="003535BC"/>
    <w:rsid w:val="0035382D"/>
    <w:rsid w:val="00362D86"/>
    <w:rsid w:val="00365265"/>
    <w:rsid w:val="0037211E"/>
    <w:rsid w:val="003847D8"/>
    <w:rsid w:val="00385592"/>
    <w:rsid w:val="0039034F"/>
    <w:rsid w:val="00393E46"/>
    <w:rsid w:val="003A5286"/>
    <w:rsid w:val="003B0F89"/>
    <w:rsid w:val="003C455E"/>
    <w:rsid w:val="003C5ABE"/>
    <w:rsid w:val="003C76FD"/>
    <w:rsid w:val="003C7C84"/>
    <w:rsid w:val="003E5D02"/>
    <w:rsid w:val="003E68E1"/>
    <w:rsid w:val="003E7956"/>
    <w:rsid w:val="00405046"/>
    <w:rsid w:val="0041077A"/>
    <w:rsid w:val="00414CB5"/>
    <w:rsid w:val="004160A8"/>
    <w:rsid w:val="00420204"/>
    <w:rsid w:val="0042299C"/>
    <w:rsid w:val="00426FED"/>
    <w:rsid w:val="004421B1"/>
    <w:rsid w:val="00442A1A"/>
    <w:rsid w:val="004449CE"/>
    <w:rsid w:val="00445385"/>
    <w:rsid w:val="0044659B"/>
    <w:rsid w:val="0046164D"/>
    <w:rsid w:val="0046316B"/>
    <w:rsid w:val="004633A7"/>
    <w:rsid w:val="004742D9"/>
    <w:rsid w:val="00474D44"/>
    <w:rsid w:val="00480392"/>
    <w:rsid w:val="004948E7"/>
    <w:rsid w:val="004B4512"/>
    <w:rsid w:val="004B596C"/>
    <w:rsid w:val="004B6536"/>
    <w:rsid w:val="004D6FB4"/>
    <w:rsid w:val="004E28F4"/>
    <w:rsid w:val="004F6E99"/>
    <w:rsid w:val="005000E0"/>
    <w:rsid w:val="00511571"/>
    <w:rsid w:val="005117A4"/>
    <w:rsid w:val="00512B1D"/>
    <w:rsid w:val="00513A9E"/>
    <w:rsid w:val="00515921"/>
    <w:rsid w:val="00524DDE"/>
    <w:rsid w:val="00530AF6"/>
    <w:rsid w:val="00531DAD"/>
    <w:rsid w:val="00533A16"/>
    <w:rsid w:val="00535BEA"/>
    <w:rsid w:val="00540E84"/>
    <w:rsid w:val="00541562"/>
    <w:rsid w:val="0054612D"/>
    <w:rsid w:val="00551E4C"/>
    <w:rsid w:val="005559C5"/>
    <w:rsid w:val="00556095"/>
    <w:rsid w:val="00562B8C"/>
    <w:rsid w:val="005724AC"/>
    <w:rsid w:val="005759B5"/>
    <w:rsid w:val="005831FB"/>
    <w:rsid w:val="00586FE0"/>
    <w:rsid w:val="005A214A"/>
    <w:rsid w:val="005A684F"/>
    <w:rsid w:val="005A713B"/>
    <w:rsid w:val="005B315B"/>
    <w:rsid w:val="005C46C0"/>
    <w:rsid w:val="005C79C7"/>
    <w:rsid w:val="005D3B1B"/>
    <w:rsid w:val="005D5700"/>
    <w:rsid w:val="005D5B61"/>
    <w:rsid w:val="005E0843"/>
    <w:rsid w:val="005E14D7"/>
    <w:rsid w:val="005E6D1B"/>
    <w:rsid w:val="00601838"/>
    <w:rsid w:val="00604F57"/>
    <w:rsid w:val="00606C52"/>
    <w:rsid w:val="006412DF"/>
    <w:rsid w:val="00646251"/>
    <w:rsid w:val="00657F75"/>
    <w:rsid w:val="00673331"/>
    <w:rsid w:val="0069343C"/>
    <w:rsid w:val="006B204B"/>
    <w:rsid w:val="006B37E6"/>
    <w:rsid w:val="006C2463"/>
    <w:rsid w:val="006C2B36"/>
    <w:rsid w:val="006C6C7C"/>
    <w:rsid w:val="006D1AAC"/>
    <w:rsid w:val="006D45A9"/>
    <w:rsid w:val="006D45CA"/>
    <w:rsid w:val="006D5181"/>
    <w:rsid w:val="006D6A9C"/>
    <w:rsid w:val="006E4867"/>
    <w:rsid w:val="00711D62"/>
    <w:rsid w:val="00720FD1"/>
    <w:rsid w:val="00721772"/>
    <w:rsid w:val="00725A0B"/>
    <w:rsid w:val="007270AA"/>
    <w:rsid w:val="0072710E"/>
    <w:rsid w:val="00730A09"/>
    <w:rsid w:val="00730AEC"/>
    <w:rsid w:val="00755742"/>
    <w:rsid w:val="00763A3C"/>
    <w:rsid w:val="00764394"/>
    <w:rsid w:val="007659A8"/>
    <w:rsid w:val="00785297"/>
    <w:rsid w:val="00786771"/>
    <w:rsid w:val="00792B1A"/>
    <w:rsid w:val="0079333F"/>
    <w:rsid w:val="007C0774"/>
    <w:rsid w:val="007C1902"/>
    <w:rsid w:val="007D1099"/>
    <w:rsid w:val="007D3634"/>
    <w:rsid w:val="007E6819"/>
    <w:rsid w:val="007E7EC8"/>
    <w:rsid w:val="007F0070"/>
    <w:rsid w:val="007F405C"/>
    <w:rsid w:val="007F585E"/>
    <w:rsid w:val="00800466"/>
    <w:rsid w:val="00802F4B"/>
    <w:rsid w:val="0080475B"/>
    <w:rsid w:val="00806C84"/>
    <w:rsid w:val="00817FAC"/>
    <w:rsid w:val="008228EE"/>
    <w:rsid w:val="008265CB"/>
    <w:rsid w:val="0082757F"/>
    <w:rsid w:val="008310B3"/>
    <w:rsid w:val="00844967"/>
    <w:rsid w:val="008552F5"/>
    <w:rsid w:val="008827E0"/>
    <w:rsid w:val="00884263"/>
    <w:rsid w:val="008848E2"/>
    <w:rsid w:val="0088530D"/>
    <w:rsid w:val="008A1ADD"/>
    <w:rsid w:val="008A49B8"/>
    <w:rsid w:val="008A570A"/>
    <w:rsid w:val="008B1AF2"/>
    <w:rsid w:val="008C0EAA"/>
    <w:rsid w:val="008C7095"/>
    <w:rsid w:val="008D4B6E"/>
    <w:rsid w:val="008F2E5E"/>
    <w:rsid w:val="00912FFE"/>
    <w:rsid w:val="00924D28"/>
    <w:rsid w:val="00942C54"/>
    <w:rsid w:val="009437B7"/>
    <w:rsid w:val="00947B04"/>
    <w:rsid w:val="0095080B"/>
    <w:rsid w:val="00964459"/>
    <w:rsid w:val="00983104"/>
    <w:rsid w:val="009856B6"/>
    <w:rsid w:val="009858B4"/>
    <w:rsid w:val="009A0A0D"/>
    <w:rsid w:val="009A10C8"/>
    <w:rsid w:val="009A36C5"/>
    <w:rsid w:val="009B160B"/>
    <w:rsid w:val="009B4F54"/>
    <w:rsid w:val="009F16D8"/>
    <w:rsid w:val="00A000B4"/>
    <w:rsid w:val="00A062F0"/>
    <w:rsid w:val="00A2119B"/>
    <w:rsid w:val="00A35896"/>
    <w:rsid w:val="00A4225D"/>
    <w:rsid w:val="00A42D48"/>
    <w:rsid w:val="00A52A3F"/>
    <w:rsid w:val="00A536BC"/>
    <w:rsid w:val="00A56EA4"/>
    <w:rsid w:val="00A6130A"/>
    <w:rsid w:val="00A61F59"/>
    <w:rsid w:val="00A669B4"/>
    <w:rsid w:val="00A67A0B"/>
    <w:rsid w:val="00A67A62"/>
    <w:rsid w:val="00A7128A"/>
    <w:rsid w:val="00A75C1C"/>
    <w:rsid w:val="00A83B20"/>
    <w:rsid w:val="00A91F18"/>
    <w:rsid w:val="00AA537C"/>
    <w:rsid w:val="00AA5A95"/>
    <w:rsid w:val="00AB2627"/>
    <w:rsid w:val="00AC3467"/>
    <w:rsid w:val="00AD637C"/>
    <w:rsid w:val="00AF79A5"/>
    <w:rsid w:val="00B01A56"/>
    <w:rsid w:val="00B01B2A"/>
    <w:rsid w:val="00B02B01"/>
    <w:rsid w:val="00B153C2"/>
    <w:rsid w:val="00B23AD0"/>
    <w:rsid w:val="00B268B6"/>
    <w:rsid w:val="00B31F7E"/>
    <w:rsid w:val="00B35DB0"/>
    <w:rsid w:val="00B51553"/>
    <w:rsid w:val="00B51DF6"/>
    <w:rsid w:val="00B74231"/>
    <w:rsid w:val="00B756DA"/>
    <w:rsid w:val="00B9751B"/>
    <w:rsid w:val="00BA3F7E"/>
    <w:rsid w:val="00BB1238"/>
    <w:rsid w:val="00BC4336"/>
    <w:rsid w:val="00BD2902"/>
    <w:rsid w:val="00BE4934"/>
    <w:rsid w:val="00BE52A1"/>
    <w:rsid w:val="00BE5C4F"/>
    <w:rsid w:val="00BF68B0"/>
    <w:rsid w:val="00BF78A4"/>
    <w:rsid w:val="00C1072F"/>
    <w:rsid w:val="00C1133A"/>
    <w:rsid w:val="00C162CE"/>
    <w:rsid w:val="00C20EFA"/>
    <w:rsid w:val="00C26D1C"/>
    <w:rsid w:val="00C30684"/>
    <w:rsid w:val="00C5210B"/>
    <w:rsid w:val="00C655D9"/>
    <w:rsid w:val="00C744DA"/>
    <w:rsid w:val="00CB0663"/>
    <w:rsid w:val="00CB1546"/>
    <w:rsid w:val="00CB71D3"/>
    <w:rsid w:val="00CC5C39"/>
    <w:rsid w:val="00CD0D07"/>
    <w:rsid w:val="00CD4260"/>
    <w:rsid w:val="00CD4ACA"/>
    <w:rsid w:val="00CF2F87"/>
    <w:rsid w:val="00CF5197"/>
    <w:rsid w:val="00D034DA"/>
    <w:rsid w:val="00D33B39"/>
    <w:rsid w:val="00D363E4"/>
    <w:rsid w:val="00D36EEC"/>
    <w:rsid w:val="00D53CBC"/>
    <w:rsid w:val="00D60C92"/>
    <w:rsid w:val="00D71FE4"/>
    <w:rsid w:val="00D74878"/>
    <w:rsid w:val="00D77505"/>
    <w:rsid w:val="00D77C59"/>
    <w:rsid w:val="00D83F50"/>
    <w:rsid w:val="00D90CC5"/>
    <w:rsid w:val="00D92134"/>
    <w:rsid w:val="00DA25EE"/>
    <w:rsid w:val="00DA4132"/>
    <w:rsid w:val="00DA7D71"/>
    <w:rsid w:val="00DC3C99"/>
    <w:rsid w:val="00DE1279"/>
    <w:rsid w:val="00DE7369"/>
    <w:rsid w:val="00E22214"/>
    <w:rsid w:val="00E31189"/>
    <w:rsid w:val="00E44CA4"/>
    <w:rsid w:val="00E4617E"/>
    <w:rsid w:val="00E62710"/>
    <w:rsid w:val="00E62E22"/>
    <w:rsid w:val="00E879E8"/>
    <w:rsid w:val="00E90083"/>
    <w:rsid w:val="00EA2C46"/>
    <w:rsid w:val="00EC2119"/>
    <w:rsid w:val="00EC4A86"/>
    <w:rsid w:val="00EF4E8D"/>
    <w:rsid w:val="00F1395A"/>
    <w:rsid w:val="00F14238"/>
    <w:rsid w:val="00F166C5"/>
    <w:rsid w:val="00F22278"/>
    <w:rsid w:val="00F26B06"/>
    <w:rsid w:val="00F27CA9"/>
    <w:rsid w:val="00F35B82"/>
    <w:rsid w:val="00F40B5B"/>
    <w:rsid w:val="00F43020"/>
    <w:rsid w:val="00F63F6A"/>
    <w:rsid w:val="00F70091"/>
    <w:rsid w:val="00F701C7"/>
    <w:rsid w:val="00F76E11"/>
    <w:rsid w:val="00F90A32"/>
    <w:rsid w:val="00FB1847"/>
    <w:rsid w:val="00FB6BFB"/>
    <w:rsid w:val="00FC5FC5"/>
    <w:rsid w:val="00FD57F1"/>
    <w:rsid w:val="00FE0C00"/>
    <w:rsid w:val="00FE1650"/>
    <w:rsid w:val="00FF4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29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612D"/>
    <w:pPr>
      <w:keepNext/>
      <w:jc w:val="center"/>
      <w:outlineLvl w:val="0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B160B"/>
    <w:rPr>
      <w:sz w:val="20"/>
    </w:rPr>
  </w:style>
  <w:style w:type="paragraph" w:styleId="a4">
    <w:name w:val="header"/>
    <w:basedOn w:val="a"/>
    <w:link w:val="a5"/>
    <w:rsid w:val="006C246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6C2463"/>
    <w:rPr>
      <w:sz w:val="24"/>
      <w:szCs w:val="24"/>
    </w:rPr>
  </w:style>
  <w:style w:type="paragraph" w:styleId="a6">
    <w:name w:val="footer"/>
    <w:basedOn w:val="a"/>
    <w:link w:val="a7"/>
    <w:uiPriority w:val="99"/>
    <w:rsid w:val="006C246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2463"/>
    <w:rPr>
      <w:sz w:val="24"/>
      <w:szCs w:val="24"/>
    </w:rPr>
  </w:style>
  <w:style w:type="paragraph" w:styleId="a8">
    <w:name w:val="Balloon Text"/>
    <w:basedOn w:val="a"/>
    <w:link w:val="a9"/>
    <w:rsid w:val="006C24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C24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4612D"/>
    <w:rPr>
      <w:b/>
      <w:sz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AA24C-7CA9-4DB3-838F-D408DD89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LtCom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prokopieva</cp:lastModifiedBy>
  <cp:revision>6</cp:revision>
  <cp:lastPrinted>2011-07-04T11:35:00Z</cp:lastPrinted>
  <dcterms:created xsi:type="dcterms:W3CDTF">2013-01-11T10:40:00Z</dcterms:created>
  <dcterms:modified xsi:type="dcterms:W3CDTF">2013-01-17T12:40:00Z</dcterms:modified>
</cp:coreProperties>
</file>